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B" w:rsidRDefault="002A4617" w:rsidP="002A4617">
      <w:pPr>
        <w:tabs>
          <w:tab w:val="center" w:pos="4536"/>
        </w:tabs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</w:t>
      </w:r>
      <w:r w:rsidR="00A81DAB">
        <w:rPr>
          <w:b/>
          <w:sz w:val="36"/>
          <w:szCs w:val="36"/>
          <w:lang w:val="en-GB"/>
        </w:rPr>
        <w:t>K u n d m a c h u n g</w:t>
      </w:r>
    </w:p>
    <w:p w:rsidR="002A4617" w:rsidRDefault="002A4617" w:rsidP="00AF0CA2">
      <w:pPr>
        <w:tabs>
          <w:tab w:val="center" w:pos="4536"/>
        </w:tabs>
        <w:outlineLvl w:val="0"/>
        <w:rPr>
          <w:b/>
          <w:sz w:val="36"/>
          <w:szCs w:val="36"/>
          <w:lang w:val="en-GB"/>
        </w:rPr>
      </w:pPr>
    </w:p>
    <w:p w:rsidR="007D74AB" w:rsidRPr="007D74AB" w:rsidRDefault="007D74AB" w:rsidP="007D74AB">
      <w:pPr>
        <w:tabs>
          <w:tab w:val="left" w:pos="1440"/>
          <w:tab w:val="left" w:pos="4962"/>
          <w:tab w:val="left" w:pos="5954"/>
        </w:tabs>
        <w:ind w:left="1440" w:hanging="1440"/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Punkt 1)</w:t>
      </w:r>
      <w:r w:rsidRPr="007D74AB">
        <w:rPr>
          <w:b/>
          <w:sz w:val="26"/>
          <w:szCs w:val="26"/>
        </w:rPr>
        <w:tab/>
        <w:t>Genehmigung des Sitzungsprotokolls vom 28.9.2017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ab/>
      </w:r>
      <w:r w:rsidRPr="007D74AB">
        <w:rPr>
          <w:b/>
          <w:sz w:val="26"/>
          <w:szCs w:val="26"/>
        </w:rPr>
        <w:tab/>
        <w:t>Das Protokoll vom 28.9.2017   wird einstimmig zur Kenntnis genommen.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Punkt 2)</w:t>
      </w:r>
      <w:r w:rsidRPr="007D74AB">
        <w:rPr>
          <w:b/>
          <w:sz w:val="26"/>
          <w:szCs w:val="26"/>
        </w:rPr>
        <w:tab/>
        <w:t>Kassaprüfung durch Gemeindeaufsicht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sz w:val="26"/>
          <w:szCs w:val="26"/>
        </w:rPr>
        <w:tab/>
      </w:r>
      <w:r w:rsidRPr="007D74AB">
        <w:rPr>
          <w:sz w:val="26"/>
          <w:szCs w:val="26"/>
        </w:rPr>
        <w:tab/>
      </w:r>
      <w:r w:rsidRPr="007D74AB">
        <w:rPr>
          <w:b/>
          <w:sz w:val="26"/>
          <w:szCs w:val="26"/>
        </w:rPr>
        <w:t xml:space="preserve">Der Kassaprüfungsbericht der Gemeindeaufsicht wird einstimmig zur 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ab/>
      </w:r>
      <w:r w:rsidRPr="007D74AB">
        <w:rPr>
          <w:b/>
          <w:sz w:val="26"/>
          <w:szCs w:val="26"/>
        </w:rPr>
        <w:tab/>
        <w:t>Kenntnis genommen.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sz w:val="26"/>
          <w:szCs w:val="26"/>
        </w:rPr>
      </w:pP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Punkt 3)</w:t>
      </w:r>
      <w:r w:rsidRPr="007D74AB">
        <w:rPr>
          <w:b/>
          <w:sz w:val="26"/>
          <w:szCs w:val="26"/>
        </w:rPr>
        <w:tab/>
        <w:t>Kassaprüfung durch Überprüfungsausschuss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sz w:val="26"/>
          <w:szCs w:val="26"/>
        </w:rPr>
        <w:tab/>
      </w:r>
      <w:r w:rsidRPr="007D74AB">
        <w:rPr>
          <w:sz w:val="26"/>
          <w:szCs w:val="26"/>
        </w:rPr>
        <w:tab/>
      </w:r>
      <w:r w:rsidRPr="007D74AB">
        <w:rPr>
          <w:b/>
          <w:sz w:val="26"/>
          <w:szCs w:val="26"/>
        </w:rPr>
        <w:t xml:space="preserve">Der Kassaprüfungsbericht des Überprüfungsausschusses wird einstimmig 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ab/>
      </w:r>
      <w:r w:rsidRPr="007D74AB">
        <w:rPr>
          <w:b/>
          <w:sz w:val="26"/>
          <w:szCs w:val="26"/>
        </w:rPr>
        <w:tab/>
        <w:t>zur Kenntnis genommen.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Punkt 4)</w:t>
      </w:r>
      <w:r w:rsidRPr="007D74AB">
        <w:rPr>
          <w:b/>
          <w:sz w:val="26"/>
          <w:szCs w:val="26"/>
        </w:rPr>
        <w:tab/>
        <w:t>Indexanpassung Gebühren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Beschluss:</w:t>
      </w:r>
      <w:r w:rsidRPr="007D74AB">
        <w:rPr>
          <w:b/>
          <w:sz w:val="26"/>
          <w:szCs w:val="26"/>
        </w:rPr>
        <w:tab/>
        <w:t xml:space="preserve">Der Gemeinderat beschließt einstimmig, die Gebühren für das Jahr 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ab/>
      </w:r>
      <w:r w:rsidRPr="007D74AB">
        <w:rPr>
          <w:b/>
          <w:sz w:val="26"/>
          <w:szCs w:val="26"/>
        </w:rPr>
        <w:tab/>
        <w:t>2018 um 2,07% zu erhöhen.</w:t>
      </w:r>
    </w:p>
    <w:p w:rsid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Abgabenart</w:t>
      </w:r>
      <w:r w:rsidRPr="007D74AB">
        <w:rPr>
          <w:b/>
          <w:sz w:val="26"/>
          <w:szCs w:val="26"/>
        </w:rPr>
        <w:tab/>
      </w:r>
      <w:r w:rsidRPr="007D74AB">
        <w:rPr>
          <w:b/>
          <w:sz w:val="26"/>
          <w:szCs w:val="26"/>
        </w:rPr>
        <w:tab/>
      </w:r>
      <w:r w:rsidRPr="007D74AB">
        <w:rPr>
          <w:b/>
          <w:sz w:val="26"/>
          <w:szCs w:val="26"/>
        </w:rPr>
        <w:tab/>
        <w:t>Gebühren ab 1.1.2018</w:t>
      </w:r>
    </w:p>
    <w:p w:rsidR="002A4617" w:rsidRPr="007D74AB" w:rsidRDefault="002A4617" w:rsidP="007D74AB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</w:rPr>
      </w:pPr>
      <w:bookmarkStart w:id="0" w:name="_GoBack"/>
      <w:bookmarkEnd w:id="0"/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200"/>
        <w:gridCol w:w="1220"/>
        <w:gridCol w:w="1200"/>
      </w:tblGrid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Kanalanschlussgebühr je m³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5,13 €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laufende Kanalgebühr je m³ Wasserverbrauch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1,86 €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Müll Grundgebühr je Haushalt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45,84 €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Müll Grundgebühr sonstige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55,78 €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Restmüllsack 40l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2,48 €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Restmüllsack 60l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3,73 €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Biomüllsack 10l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0,93 €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Biomüllsack 120l (Papier)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1,63 €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Biomüllsack 120l (Einstecksack)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1,62 €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Wasseranschlussgebühr je m³ umbauter Raum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1,58 €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Wasserbenützungsgebühr je m³ Wasserve</w:t>
            </w:r>
            <w:r w:rsidRPr="007D74AB">
              <w:rPr>
                <w:rFonts w:ascii="Arial" w:hAnsi="Arial" w:cs="Arial"/>
                <w:sz w:val="20"/>
                <w:lang w:eastAsia="de-DE"/>
              </w:rPr>
              <w:t>r</w:t>
            </w:r>
            <w:r w:rsidRPr="007D74AB">
              <w:rPr>
                <w:rFonts w:ascii="Arial" w:hAnsi="Arial" w:cs="Arial"/>
                <w:sz w:val="20"/>
                <w:lang w:eastAsia="de-DE"/>
              </w:rPr>
              <w:t>brauch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0,52 €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Wasserpauschale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35,20 €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Wasserzählermiete 3/5 m³ jährlich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16,24 €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Wasserzählermiete 7/10 m³ jährlich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27,98 €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Wasserzählermiete m³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67,24 €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Kindergartengebühr 1. Kind/Monat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28,89 €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Kindergartengebühr 2. Kind/Monat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14,44 €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Kindergartengebühr für auswärtige Kinder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34,75 €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Hundesteuer 1. Hund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69,95 €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Hundesteuer 2. Hund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139,89 €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Einzelgrab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198,56 €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Doppelgrab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397,12 €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Urnengrab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198,56 €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Beerdigungsgebühr Sarg lt. Rechnung Fa. Wa</w:t>
            </w:r>
            <w:r w:rsidRPr="007D74AB">
              <w:rPr>
                <w:rFonts w:ascii="Arial" w:hAnsi="Arial" w:cs="Arial"/>
                <w:sz w:val="20"/>
                <w:lang w:eastAsia="de-DE"/>
              </w:rPr>
              <w:t>n</w:t>
            </w:r>
            <w:r w:rsidRPr="007D74AB">
              <w:rPr>
                <w:rFonts w:ascii="Arial" w:hAnsi="Arial" w:cs="Arial"/>
                <w:sz w:val="20"/>
                <w:lang w:eastAsia="de-DE"/>
              </w:rPr>
              <w:t>ker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     -  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Beerdigungsgebühr Urne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45,13 €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Benützung Leichenkapelle</w:t>
            </w:r>
          </w:p>
        </w:tc>
        <w:tc>
          <w:tcPr>
            <w:tcW w:w="1200" w:type="dxa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     41,07 € </w:t>
            </w:r>
          </w:p>
        </w:tc>
      </w:tr>
      <w:tr w:rsidR="007D74AB" w:rsidRPr="007D74AB" w:rsidTr="00F94187">
        <w:trPr>
          <w:trHeight w:val="255"/>
        </w:trPr>
        <w:tc>
          <w:tcPr>
            <w:tcW w:w="456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>Erwerb Urnengrab</w:t>
            </w: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220" w:type="dxa"/>
            <w:shd w:val="clear" w:color="auto" w:fill="BFBFBF"/>
            <w:noWrap/>
            <w:vAlign w:val="bottom"/>
          </w:tcPr>
          <w:p w:rsidR="007D74AB" w:rsidRPr="007D74AB" w:rsidRDefault="007D74AB" w:rsidP="007D74AB">
            <w:pPr>
              <w:jc w:val="right"/>
              <w:textAlignment w:val="auto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1200" w:type="dxa"/>
            <w:shd w:val="clear" w:color="auto" w:fill="C0C0C0"/>
            <w:noWrap/>
            <w:vAlign w:val="bottom"/>
            <w:hideMark/>
          </w:tcPr>
          <w:p w:rsidR="007D74AB" w:rsidRPr="007D74AB" w:rsidRDefault="007D74AB" w:rsidP="007D74AB">
            <w:pPr>
              <w:textAlignment w:val="auto"/>
              <w:rPr>
                <w:rFonts w:ascii="Arial" w:hAnsi="Arial" w:cs="Arial"/>
                <w:sz w:val="20"/>
                <w:lang w:eastAsia="de-DE"/>
              </w:rPr>
            </w:pPr>
            <w:r w:rsidRPr="007D74AB">
              <w:rPr>
                <w:rFonts w:ascii="Arial" w:hAnsi="Arial" w:cs="Arial"/>
                <w:sz w:val="20"/>
                <w:lang w:eastAsia="de-DE"/>
              </w:rPr>
              <w:t xml:space="preserve">  2.079,02 € </w:t>
            </w:r>
          </w:p>
        </w:tc>
      </w:tr>
    </w:tbl>
    <w:p w:rsidR="007D74AB" w:rsidRPr="007D74AB" w:rsidRDefault="007D74AB" w:rsidP="007D74AB">
      <w:pPr>
        <w:textAlignment w:val="auto"/>
        <w:rPr>
          <w:sz w:val="16"/>
          <w:szCs w:val="16"/>
          <w:lang w:eastAsia="en-US"/>
        </w:rPr>
      </w:pP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Punkt 5)</w:t>
      </w:r>
      <w:r w:rsidRPr="007D74AB">
        <w:rPr>
          <w:b/>
          <w:sz w:val="26"/>
          <w:szCs w:val="26"/>
        </w:rPr>
        <w:tab/>
        <w:t>Weihnachtszuwendung Mitarbeiter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sz w:val="26"/>
          <w:szCs w:val="26"/>
        </w:rPr>
      </w:pP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Beschluss:</w:t>
      </w:r>
      <w:r w:rsidRPr="007D74AB">
        <w:rPr>
          <w:b/>
          <w:sz w:val="26"/>
          <w:szCs w:val="26"/>
        </w:rPr>
        <w:tab/>
        <w:t>Der Gemeinderat beschließt einstimmig, dass die vom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rPr>
          <w:b/>
          <w:sz w:val="26"/>
          <w:szCs w:val="26"/>
        </w:rPr>
      </w:pPr>
      <w:r w:rsidRPr="007D74AB">
        <w:rPr>
          <w:sz w:val="26"/>
          <w:szCs w:val="26"/>
        </w:rPr>
        <w:tab/>
      </w:r>
      <w:r w:rsidRPr="007D74AB">
        <w:rPr>
          <w:sz w:val="26"/>
          <w:szCs w:val="26"/>
        </w:rPr>
        <w:tab/>
      </w:r>
      <w:r w:rsidRPr="007D74AB">
        <w:rPr>
          <w:b/>
          <w:sz w:val="26"/>
          <w:szCs w:val="26"/>
        </w:rPr>
        <w:t xml:space="preserve">Gemeinderat in seiner Sitzung vom 5.11.98 erlassene Verordnung 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ab/>
      </w:r>
      <w:r w:rsidRPr="007D74AB">
        <w:rPr>
          <w:b/>
          <w:sz w:val="26"/>
          <w:szCs w:val="26"/>
        </w:rPr>
        <w:tab/>
        <w:t xml:space="preserve">über die Gewährung einer einmaligen jährlichen Sonderzahlung an 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ab/>
      </w:r>
      <w:r w:rsidRPr="007D74AB">
        <w:rPr>
          <w:b/>
          <w:sz w:val="26"/>
          <w:szCs w:val="26"/>
        </w:rPr>
        <w:tab/>
        <w:t xml:space="preserve">die Gemeindebediensteten auch für das Jahr 2017 </w:t>
      </w:r>
      <w:proofErr w:type="gramStart"/>
      <w:r w:rsidRPr="007D74AB">
        <w:rPr>
          <w:b/>
          <w:sz w:val="26"/>
          <w:szCs w:val="26"/>
        </w:rPr>
        <w:t>gilt</w:t>
      </w:r>
      <w:proofErr w:type="gramEnd"/>
      <w:r w:rsidRPr="007D74AB">
        <w:rPr>
          <w:b/>
          <w:sz w:val="26"/>
          <w:szCs w:val="26"/>
        </w:rPr>
        <w:t>.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rPr>
          <w:b/>
          <w:sz w:val="26"/>
          <w:szCs w:val="26"/>
        </w:rPr>
      </w:pP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rPr>
          <w:b/>
          <w:sz w:val="26"/>
          <w:szCs w:val="26"/>
        </w:rPr>
      </w:pPr>
      <w:r w:rsidRPr="007D74AB">
        <w:rPr>
          <w:b/>
          <w:sz w:val="26"/>
          <w:szCs w:val="26"/>
        </w:rPr>
        <w:t>Punkt 6)</w:t>
      </w:r>
      <w:r w:rsidRPr="007D74AB">
        <w:rPr>
          <w:b/>
          <w:sz w:val="26"/>
          <w:szCs w:val="26"/>
        </w:rPr>
        <w:tab/>
        <w:t xml:space="preserve">Verlustabdeckung Sportstätten- und </w:t>
      </w:r>
      <w:proofErr w:type="spellStart"/>
      <w:r w:rsidRPr="007D74AB">
        <w:rPr>
          <w:b/>
          <w:sz w:val="26"/>
          <w:szCs w:val="26"/>
        </w:rPr>
        <w:t>Erholungeinrichtungsges.m.b.H</w:t>
      </w:r>
      <w:proofErr w:type="spellEnd"/>
      <w:r w:rsidRPr="007D74AB">
        <w:rPr>
          <w:b/>
          <w:sz w:val="26"/>
          <w:szCs w:val="26"/>
        </w:rPr>
        <w:t>.</w:t>
      </w:r>
    </w:p>
    <w:p w:rsidR="007D74AB" w:rsidRPr="007D74AB" w:rsidRDefault="007D74AB" w:rsidP="007D74AB">
      <w:pPr>
        <w:tabs>
          <w:tab w:val="left" w:pos="426"/>
          <w:tab w:val="left" w:pos="1418"/>
          <w:tab w:val="left" w:pos="4962"/>
          <w:tab w:val="left" w:pos="5954"/>
        </w:tabs>
        <w:rPr>
          <w:b/>
          <w:sz w:val="26"/>
          <w:szCs w:val="26"/>
        </w:rPr>
      </w:pP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b/>
          <w:sz w:val="26"/>
          <w:szCs w:val="26"/>
          <w:lang w:eastAsia="de-DE"/>
        </w:rPr>
      </w:pPr>
      <w:r w:rsidRPr="007D74AB">
        <w:rPr>
          <w:b/>
          <w:sz w:val="26"/>
          <w:szCs w:val="26"/>
          <w:lang w:eastAsia="de-DE"/>
        </w:rPr>
        <w:t>Beschluss:</w:t>
      </w:r>
      <w:r w:rsidRPr="007D74AB">
        <w:rPr>
          <w:b/>
          <w:sz w:val="26"/>
          <w:szCs w:val="26"/>
          <w:lang w:eastAsia="de-DE"/>
        </w:rPr>
        <w:tab/>
        <w:t>Der Gemeinderat beschließt einstimmig die Verlustabdeckung für</w:t>
      </w: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b/>
          <w:sz w:val="26"/>
          <w:szCs w:val="26"/>
          <w:lang w:eastAsia="de-DE"/>
        </w:rPr>
      </w:pPr>
      <w:r w:rsidRPr="007D74AB">
        <w:rPr>
          <w:b/>
          <w:sz w:val="26"/>
          <w:szCs w:val="26"/>
          <w:lang w:eastAsia="de-DE"/>
        </w:rPr>
        <w:tab/>
        <w:t xml:space="preserve">die Sportstätten- und </w:t>
      </w:r>
      <w:proofErr w:type="spellStart"/>
      <w:r w:rsidRPr="007D74AB">
        <w:rPr>
          <w:b/>
          <w:sz w:val="26"/>
          <w:szCs w:val="26"/>
          <w:lang w:eastAsia="de-DE"/>
        </w:rPr>
        <w:t>Erholungseinrichtungsges.m.b.H</w:t>
      </w:r>
      <w:proofErr w:type="spellEnd"/>
      <w:r w:rsidRPr="007D74AB">
        <w:rPr>
          <w:b/>
          <w:sz w:val="26"/>
          <w:szCs w:val="26"/>
          <w:lang w:eastAsia="de-DE"/>
        </w:rPr>
        <w:t>. für das</w:t>
      </w: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b/>
          <w:sz w:val="26"/>
          <w:szCs w:val="26"/>
          <w:lang w:eastAsia="de-DE"/>
        </w:rPr>
      </w:pPr>
      <w:r w:rsidRPr="007D74AB">
        <w:rPr>
          <w:b/>
          <w:sz w:val="26"/>
          <w:szCs w:val="26"/>
          <w:lang w:eastAsia="de-DE"/>
        </w:rPr>
        <w:tab/>
        <w:t>Wirtschaftsjahr 2015/2016 in der Höhe von € 3.116,00.</w:t>
      </w:r>
      <w:r w:rsidRPr="007D74AB">
        <w:rPr>
          <w:b/>
          <w:sz w:val="26"/>
          <w:szCs w:val="26"/>
          <w:lang w:eastAsia="de-DE"/>
        </w:rPr>
        <w:tab/>
      </w: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b/>
          <w:sz w:val="26"/>
          <w:szCs w:val="26"/>
          <w:lang w:eastAsia="de-DE"/>
        </w:rPr>
      </w:pP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b/>
          <w:sz w:val="26"/>
          <w:szCs w:val="26"/>
          <w:lang w:eastAsia="de-DE"/>
        </w:rPr>
      </w:pPr>
      <w:r w:rsidRPr="007D74AB">
        <w:rPr>
          <w:b/>
          <w:sz w:val="26"/>
          <w:szCs w:val="26"/>
          <w:lang w:eastAsia="de-DE"/>
        </w:rPr>
        <w:t>Punkt 7)</w:t>
      </w:r>
      <w:r w:rsidRPr="007D74AB">
        <w:rPr>
          <w:b/>
          <w:sz w:val="26"/>
          <w:szCs w:val="26"/>
          <w:lang w:eastAsia="de-DE"/>
        </w:rPr>
        <w:tab/>
        <w:t>Resolution Abschaffung des Pflegeregresses</w:t>
      </w: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sz w:val="26"/>
          <w:szCs w:val="26"/>
          <w:lang w:eastAsia="de-DE"/>
        </w:rPr>
      </w:pP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ind w:left="1416" w:hanging="1416"/>
        <w:textAlignment w:val="auto"/>
        <w:rPr>
          <w:b/>
          <w:sz w:val="26"/>
          <w:szCs w:val="26"/>
          <w:lang w:eastAsia="de-DE"/>
        </w:rPr>
      </w:pPr>
      <w:r w:rsidRPr="007D74AB">
        <w:rPr>
          <w:b/>
          <w:sz w:val="26"/>
          <w:szCs w:val="26"/>
          <w:lang w:eastAsia="de-DE"/>
        </w:rPr>
        <w:t>Beschluss:</w:t>
      </w:r>
      <w:r w:rsidRPr="007D74AB">
        <w:rPr>
          <w:b/>
          <w:sz w:val="26"/>
          <w:szCs w:val="26"/>
          <w:lang w:eastAsia="de-DE"/>
        </w:rPr>
        <w:tab/>
        <w:t>Die Resolution zur Abschaffung des Pflegeregresses wird einstimmig beschlossen.</w:t>
      </w: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sz w:val="26"/>
          <w:szCs w:val="26"/>
          <w:lang w:eastAsia="de-DE"/>
        </w:rPr>
      </w:pP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b/>
          <w:sz w:val="26"/>
          <w:szCs w:val="26"/>
          <w:lang w:eastAsia="de-DE"/>
        </w:rPr>
      </w:pPr>
      <w:r w:rsidRPr="007D74AB">
        <w:rPr>
          <w:b/>
          <w:sz w:val="26"/>
          <w:szCs w:val="26"/>
          <w:lang w:eastAsia="de-DE"/>
        </w:rPr>
        <w:t>Punkt 8)</w:t>
      </w:r>
      <w:r w:rsidRPr="007D74AB">
        <w:rPr>
          <w:b/>
          <w:sz w:val="26"/>
          <w:szCs w:val="26"/>
          <w:lang w:eastAsia="de-DE"/>
        </w:rPr>
        <w:tab/>
        <w:t>Personalangelegenheiten</w:t>
      </w: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b/>
          <w:sz w:val="26"/>
          <w:szCs w:val="26"/>
          <w:lang w:eastAsia="de-DE"/>
        </w:rPr>
      </w:pPr>
    </w:p>
    <w:p w:rsidR="007D74AB" w:rsidRPr="007D74AB" w:rsidRDefault="007D74AB" w:rsidP="007D74AB">
      <w:pPr>
        <w:tabs>
          <w:tab w:val="left" w:pos="1418"/>
          <w:tab w:val="center" w:pos="4536"/>
          <w:tab w:val="left" w:pos="4962"/>
          <w:tab w:val="left" w:pos="5954"/>
        </w:tabs>
        <w:overflowPunct/>
        <w:autoSpaceDE/>
        <w:autoSpaceDN/>
        <w:adjustRightInd/>
        <w:textAlignment w:val="auto"/>
        <w:rPr>
          <w:b/>
          <w:sz w:val="26"/>
          <w:szCs w:val="26"/>
          <w:lang w:eastAsia="de-DE"/>
        </w:rPr>
      </w:pPr>
      <w:r w:rsidRPr="007D74AB">
        <w:rPr>
          <w:b/>
          <w:sz w:val="26"/>
          <w:szCs w:val="26"/>
          <w:lang w:eastAsia="de-DE"/>
        </w:rPr>
        <w:tab/>
        <w:t xml:space="preserve">Beschluss: </w:t>
      </w:r>
      <w:r w:rsidRPr="007D74AB">
        <w:rPr>
          <w:b/>
          <w:sz w:val="26"/>
          <w:szCs w:val="26"/>
          <w:lang w:eastAsia="de-DE"/>
        </w:rPr>
        <w:tab/>
        <w:t>Die Personalangelegenheiten werden einstimmig beschlossen.</w:t>
      </w:r>
    </w:p>
    <w:p w:rsidR="007D74AB" w:rsidRPr="007D74AB" w:rsidRDefault="007D74AB" w:rsidP="00AF0CA2">
      <w:pPr>
        <w:tabs>
          <w:tab w:val="center" w:pos="4536"/>
        </w:tabs>
        <w:outlineLvl w:val="0"/>
        <w:rPr>
          <w:b/>
          <w:sz w:val="36"/>
          <w:szCs w:val="36"/>
        </w:rPr>
      </w:pPr>
    </w:p>
    <w:p w:rsidR="00A81DAB" w:rsidRPr="007D74AB" w:rsidRDefault="00A81DAB">
      <w:pPr>
        <w:tabs>
          <w:tab w:val="left" w:pos="4962"/>
          <w:tab w:val="left" w:pos="5954"/>
        </w:tabs>
        <w:rPr>
          <w:rFonts w:ascii="Century Schoolbook" w:hAnsi="Century Schoolbook"/>
          <w:sz w:val="26"/>
          <w:szCs w:val="26"/>
        </w:rPr>
      </w:pPr>
    </w:p>
    <w:p w:rsidR="00241201" w:rsidRPr="00241201" w:rsidRDefault="00241201" w:rsidP="00CF7177">
      <w:pPr>
        <w:ind w:right="-1"/>
        <w:textAlignment w:val="auto"/>
        <w:rPr>
          <w:sz w:val="26"/>
          <w:szCs w:val="26"/>
        </w:rPr>
      </w:pPr>
    </w:p>
    <w:p w:rsidR="00A81DAB" w:rsidRDefault="00B03C88">
      <w:pPr>
        <w:rPr>
          <w:sz w:val="26"/>
          <w:szCs w:val="26"/>
        </w:rPr>
      </w:pPr>
      <w:r>
        <w:rPr>
          <w:sz w:val="26"/>
          <w:szCs w:val="26"/>
        </w:rPr>
        <w:t>Ge</w:t>
      </w:r>
      <w:r w:rsidR="00A93F43">
        <w:rPr>
          <w:sz w:val="26"/>
          <w:szCs w:val="26"/>
        </w:rPr>
        <w:t>m. § 115 Abs. 2 i.V. m. § 124 Abs. 2 der Tiroler Gemeindeordnung 2001 können Gemeindeb</w:t>
      </w:r>
      <w:r w:rsidR="00A93F43">
        <w:rPr>
          <w:sz w:val="26"/>
          <w:szCs w:val="26"/>
        </w:rPr>
        <w:t>e</w:t>
      </w:r>
      <w:r w:rsidR="00A93F43">
        <w:rPr>
          <w:sz w:val="26"/>
          <w:szCs w:val="26"/>
        </w:rPr>
        <w:t>wohner, die behaupten, dass Organe der Gemeinde G</w:t>
      </w:r>
      <w:r w:rsidR="00A93F43">
        <w:rPr>
          <w:sz w:val="26"/>
          <w:szCs w:val="26"/>
        </w:rPr>
        <w:t>e</w:t>
      </w:r>
      <w:r w:rsidR="00A93F43">
        <w:rPr>
          <w:sz w:val="26"/>
          <w:szCs w:val="26"/>
        </w:rPr>
        <w:t>setze oder Verordnungen verletzt haben, beim G</w:t>
      </w:r>
      <w:r w:rsidR="00A93F43">
        <w:rPr>
          <w:sz w:val="26"/>
          <w:szCs w:val="26"/>
        </w:rPr>
        <w:t>e</w:t>
      </w:r>
      <w:r w:rsidR="00A93F43">
        <w:rPr>
          <w:sz w:val="26"/>
          <w:szCs w:val="26"/>
        </w:rPr>
        <w:t>meindeamt schriftlich Aufsichtsbeschwerde erh</w:t>
      </w:r>
      <w:r w:rsidR="00A93F43">
        <w:rPr>
          <w:sz w:val="26"/>
          <w:szCs w:val="26"/>
        </w:rPr>
        <w:t>e</w:t>
      </w:r>
      <w:r w:rsidR="00A93F43">
        <w:rPr>
          <w:sz w:val="26"/>
          <w:szCs w:val="26"/>
        </w:rPr>
        <w:t xml:space="preserve">ben. </w:t>
      </w:r>
    </w:p>
    <w:p w:rsidR="00A81DAB" w:rsidRDefault="00A81DAB">
      <w:pPr>
        <w:rPr>
          <w:sz w:val="26"/>
          <w:szCs w:val="26"/>
        </w:rPr>
      </w:pPr>
    </w:p>
    <w:p w:rsidR="00A81DAB" w:rsidRDefault="00093BF6">
      <w:pPr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74295</wp:posOffset>
                </wp:positionV>
                <wp:extent cx="3048000" cy="137160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AB" w:rsidRDefault="00A81DAB">
                            <w:r>
                              <w:t>Kundmachungsvermerk:</w:t>
                            </w:r>
                          </w:p>
                          <w:p w:rsidR="00A81DAB" w:rsidRDefault="00A81DAB">
                            <w:r>
                              <w:t xml:space="preserve">Angeschlagen am: </w:t>
                            </w:r>
                          </w:p>
                          <w:p w:rsidR="00A81DAB" w:rsidRDefault="00A81DAB">
                            <w:r>
                              <w:t>Abgenommen am:</w:t>
                            </w:r>
                          </w:p>
                          <w:p w:rsidR="00A81DAB" w:rsidRDefault="00A81DAB"/>
                          <w:p w:rsidR="00A81DAB" w:rsidRDefault="00A81DAB">
                            <w:r>
                              <w:t>Der Bürgermeister:</w:t>
                            </w:r>
                          </w:p>
                          <w:p w:rsidR="00A81DAB" w:rsidRDefault="00A81DAB"/>
                          <w:p w:rsidR="00A81DAB" w:rsidRDefault="00A81DAB">
                            <w:r>
                              <w:t xml:space="preserve">      (Josef Gahr)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15pt;margin-top:5.85pt;width:24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">
                <v:textbox>
                  <w:txbxContent>
                    <w:p w:rsidR="00A81DAB" w:rsidRDefault="00A81DAB">
                      <w:r>
                        <w:t>Kundmachungsvermerk:</w:t>
                      </w:r>
                    </w:p>
                    <w:p w:rsidR="00A81DAB" w:rsidRDefault="00A81DAB">
                      <w:r>
                        <w:t xml:space="preserve">Angeschlagen am: </w:t>
                      </w:r>
                    </w:p>
                    <w:p w:rsidR="00A81DAB" w:rsidRDefault="00A81DAB">
                      <w:r>
                        <w:t>Abgenommen am:</w:t>
                      </w:r>
                    </w:p>
                    <w:p w:rsidR="00A81DAB" w:rsidRDefault="00A81DAB"/>
                    <w:p w:rsidR="00A81DAB" w:rsidRDefault="00A81DAB">
                      <w:r>
                        <w:t>Der Bürgermeister:</w:t>
                      </w:r>
                    </w:p>
                    <w:p w:rsidR="00A81DAB" w:rsidRDefault="00A81DAB"/>
                    <w:p w:rsidR="00A81DAB" w:rsidRDefault="00A81DAB">
                      <w:r>
                        <w:t xml:space="preserve">      (Josef Gahr)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013">
        <w:rPr>
          <w:sz w:val="26"/>
          <w:szCs w:val="26"/>
        </w:rPr>
        <w:tab/>
      </w:r>
      <w:r w:rsidR="007F0013">
        <w:rPr>
          <w:sz w:val="26"/>
          <w:szCs w:val="26"/>
        </w:rPr>
        <w:tab/>
      </w:r>
      <w:r w:rsidR="00A81DAB">
        <w:rPr>
          <w:sz w:val="26"/>
          <w:szCs w:val="26"/>
        </w:rPr>
        <w:t>Der Bürgermeister:</w:t>
      </w:r>
    </w:p>
    <w:p w:rsidR="00A81DAB" w:rsidRDefault="00A81DAB">
      <w:pPr>
        <w:tabs>
          <w:tab w:val="left" w:pos="-1843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A81DAB" w:rsidRDefault="00A81DAB">
      <w:pPr>
        <w:tabs>
          <w:tab w:val="left" w:pos="-1843"/>
          <w:tab w:val="center" w:pos="6804"/>
        </w:tabs>
        <w:rPr>
          <w:sz w:val="26"/>
          <w:szCs w:val="26"/>
        </w:rPr>
      </w:pPr>
    </w:p>
    <w:p w:rsidR="00A81DAB" w:rsidRDefault="00A81DAB">
      <w:pPr>
        <w:tabs>
          <w:tab w:val="left" w:pos="-1843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(</w:t>
      </w:r>
      <w:smartTag w:uri="urn:schemas-microsoft-com:office:smarttags" w:element="PersonName">
        <w:r>
          <w:rPr>
            <w:sz w:val="26"/>
            <w:szCs w:val="26"/>
          </w:rPr>
          <w:t>Gahr Josef</w:t>
        </w:r>
      </w:smartTag>
      <w:r>
        <w:rPr>
          <w:sz w:val="26"/>
          <w:szCs w:val="26"/>
        </w:rPr>
        <w:t>)</w:t>
      </w:r>
    </w:p>
    <w:sectPr w:rsidR="00A81DAB" w:rsidSect="00C969D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79" w:right="567" w:bottom="284" w:left="85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0B" w:rsidRDefault="006C460B">
      <w:r>
        <w:separator/>
      </w:r>
    </w:p>
  </w:endnote>
  <w:endnote w:type="continuationSeparator" w:id="0">
    <w:p w:rsidR="006C460B" w:rsidRDefault="006C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B" w:rsidRDefault="00A81DAB">
    <w:pPr>
      <w:pStyle w:val="Fuzeile"/>
      <w:framePr w:wrap="auto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4617">
      <w:rPr>
        <w:rStyle w:val="Seitenzahl"/>
        <w:noProof/>
      </w:rPr>
      <w:t>2</w:t>
    </w:r>
    <w:r>
      <w:rPr>
        <w:rStyle w:val="Seitenzahl"/>
      </w:rPr>
      <w:fldChar w:fldCharType="end"/>
    </w:r>
  </w:p>
  <w:p w:rsidR="00A81DAB" w:rsidRDefault="00A81DAB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B" w:rsidRDefault="00A81DAB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461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0B" w:rsidRDefault="006C460B">
      <w:r>
        <w:separator/>
      </w:r>
    </w:p>
  </w:footnote>
  <w:footnote w:type="continuationSeparator" w:id="0">
    <w:p w:rsidR="006C460B" w:rsidRDefault="006C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B" w:rsidRDefault="00A81DAB">
    <w:pPr>
      <w:pStyle w:val="Kopfzeile"/>
      <w:tabs>
        <w:tab w:val="left" w:pos="1985"/>
      </w:tabs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B" w:rsidRDefault="00A81DAB">
    <w:pPr>
      <w:pStyle w:val="Kopfzeile"/>
      <w:rPr>
        <w:noProof/>
        <w:sz w:val="20"/>
      </w:rPr>
    </w:pPr>
  </w:p>
  <w:p w:rsidR="00061B1E" w:rsidRDefault="00061B1E">
    <w:pPr>
      <w:pStyle w:val="Kopfzeile"/>
      <w:rPr>
        <w:noProof/>
        <w:sz w:val="20"/>
      </w:rPr>
    </w:pPr>
  </w:p>
  <w:p w:rsidR="00A81DAB" w:rsidRDefault="00093BF6" w:rsidP="007D164D">
    <w:pPr>
      <w:framePr w:hSpace="180" w:wrap="auto" w:vAnchor="text" w:hAnchor="page" w:x="862" w:y="121"/>
      <w:rPr>
        <w:noProof/>
        <w:sz w:val="20"/>
      </w:rPr>
    </w:pPr>
    <w:r>
      <w:rPr>
        <w:noProof/>
        <w:sz w:val="20"/>
        <w:lang w:eastAsia="de-DE"/>
      </w:rPr>
      <w:drawing>
        <wp:inline distT="0" distB="0" distL="0" distR="0" wp14:anchorId="7F2D06C0" wp14:editId="7D68E2B7">
          <wp:extent cx="971550" cy="1104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DAB" w:rsidRDefault="00A81DAB">
    <w:pPr>
      <w:pStyle w:val="Kopfzeile"/>
      <w:tabs>
        <w:tab w:val="clear" w:pos="4536"/>
        <w:tab w:val="clear" w:pos="9072"/>
        <w:tab w:val="center" w:pos="-3119"/>
        <w:tab w:val="left" w:pos="-2977"/>
        <w:tab w:val="center" w:pos="-1560"/>
        <w:tab w:val="left" w:pos="2127"/>
        <w:tab w:val="center" w:pos="5103"/>
        <w:tab w:val="right" w:pos="9070"/>
      </w:tabs>
      <w:rPr>
        <w:b/>
        <w:sz w:val="52"/>
      </w:rPr>
    </w:pPr>
    <w:r>
      <w:rPr>
        <w:b/>
        <w:sz w:val="52"/>
      </w:rPr>
      <w:tab/>
    </w:r>
    <w:r>
      <w:rPr>
        <w:b/>
        <w:sz w:val="52"/>
      </w:rPr>
      <w:tab/>
      <w:t>GEMEINDEAMT FRITZENS</w:t>
    </w:r>
  </w:p>
  <w:p w:rsidR="00A81DAB" w:rsidRDefault="00A81DAB">
    <w:pPr>
      <w:pStyle w:val="Kopfzeile"/>
      <w:tabs>
        <w:tab w:val="left" w:pos="2127"/>
      </w:tabs>
      <w:rPr>
        <w:b/>
        <w:sz w:val="28"/>
      </w:rPr>
    </w:pPr>
    <w:r>
      <w:tab/>
    </w:r>
    <w:r>
      <w:rPr>
        <w:b/>
        <w:sz w:val="28"/>
      </w:rPr>
      <w:t>POLITISCHER BEZIRK INNSBRUCK-LAND</w:t>
    </w:r>
  </w:p>
  <w:p w:rsidR="00A81DAB" w:rsidRDefault="00A81DAB">
    <w:pPr>
      <w:pStyle w:val="Kopfzeile"/>
      <w:tabs>
        <w:tab w:val="left" w:pos="2127"/>
      </w:tabs>
      <w:rPr>
        <w:sz w:val="28"/>
      </w:rPr>
    </w:pPr>
    <w:r>
      <w:rPr>
        <w:b/>
        <w:sz w:val="28"/>
      </w:rPr>
      <w:tab/>
    </w:r>
    <w:r>
      <w:rPr>
        <w:sz w:val="28"/>
      </w:rPr>
      <w:t>6122 Fritzens, Bergstraße 2</w:t>
    </w:r>
  </w:p>
  <w:p w:rsidR="00A81DAB" w:rsidRDefault="00A81DAB" w:rsidP="007D164D">
    <w:pPr>
      <w:pStyle w:val="Kopfzeile"/>
      <w:tabs>
        <w:tab w:val="clear" w:pos="9072"/>
        <w:tab w:val="left" w:pos="2127"/>
        <w:tab w:val="left" w:pos="6690"/>
      </w:tabs>
    </w:pPr>
    <w:r>
      <w:rPr>
        <w:b/>
        <w:sz w:val="28"/>
      </w:rPr>
      <w:tab/>
    </w:r>
    <w:r>
      <w:t>Tel.: 05224/52175  Fax: 05224/52175-20</w:t>
    </w:r>
    <w:r w:rsidR="007D164D">
      <w:tab/>
    </w:r>
  </w:p>
  <w:p w:rsidR="00A81DAB" w:rsidRDefault="00A81DAB" w:rsidP="002A4617">
    <w:pPr>
      <w:pStyle w:val="Kopfzeile"/>
      <w:tabs>
        <w:tab w:val="left" w:pos="2127"/>
      </w:tabs>
      <w:rPr>
        <w:sz w:val="26"/>
        <w:szCs w:val="26"/>
      </w:rPr>
    </w:pPr>
    <w:r>
      <w:tab/>
    </w:r>
    <w:r w:rsidR="00093BF6">
      <w:rPr>
        <w:sz w:val="26"/>
        <w:szCs w:val="26"/>
        <w:lang w:val="it-IT"/>
      </w:rPr>
      <w:t xml:space="preserve">                                                                           </w:t>
    </w:r>
    <w:r w:rsidR="001A7CF0">
      <w:rPr>
        <w:sz w:val="26"/>
        <w:szCs w:val="26"/>
        <w:lang w:val="it-IT"/>
      </w:rPr>
      <w:t xml:space="preserve">Fritzens, </w:t>
    </w:r>
    <w:r w:rsidR="007D74AB">
      <w:rPr>
        <w:sz w:val="26"/>
        <w:szCs w:val="26"/>
        <w:lang w:val="it-IT"/>
      </w:rPr>
      <w:t>16.11.2017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4B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2F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0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76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4CA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EC0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CA7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84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43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52E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F06AC"/>
    <w:multiLevelType w:val="hybridMultilevel"/>
    <w:tmpl w:val="DB88898A"/>
    <w:lvl w:ilvl="0" w:tplc="0C0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248247DF"/>
    <w:multiLevelType w:val="hybridMultilevel"/>
    <w:tmpl w:val="C05AED3A"/>
    <w:lvl w:ilvl="0" w:tplc="8E18D862">
      <w:start w:val="1"/>
      <w:numFmt w:val="decimal"/>
      <w:lvlText w:val="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660C8"/>
    <w:multiLevelType w:val="hybridMultilevel"/>
    <w:tmpl w:val="7C36AEC2"/>
    <w:lvl w:ilvl="0" w:tplc="6FAE0A46"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4D"/>
    <w:rsid w:val="00004A68"/>
    <w:rsid w:val="0001360C"/>
    <w:rsid w:val="000407EA"/>
    <w:rsid w:val="00061B1E"/>
    <w:rsid w:val="00093BF6"/>
    <w:rsid w:val="00096812"/>
    <w:rsid w:val="000C1F58"/>
    <w:rsid w:val="000C6AF7"/>
    <w:rsid w:val="000D6463"/>
    <w:rsid w:val="00104CBA"/>
    <w:rsid w:val="00162CB8"/>
    <w:rsid w:val="001A4806"/>
    <w:rsid w:val="001A7CF0"/>
    <w:rsid w:val="001A7FEF"/>
    <w:rsid w:val="001E22E7"/>
    <w:rsid w:val="00202E88"/>
    <w:rsid w:val="00221DBD"/>
    <w:rsid w:val="00241201"/>
    <w:rsid w:val="00283122"/>
    <w:rsid w:val="002961EC"/>
    <w:rsid w:val="002A3D5F"/>
    <w:rsid w:val="002A4617"/>
    <w:rsid w:val="002B32CC"/>
    <w:rsid w:val="002B731A"/>
    <w:rsid w:val="002C41C3"/>
    <w:rsid w:val="0030250A"/>
    <w:rsid w:val="00302680"/>
    <w:rsid w:val="00383B60"/>
    <w:rsid w:val="0039273B"/>
    <w:rsid w:val="003C10F5"/>
    <w:rsid w:val="003D04C8"/>
    <w:rsid w:val="0040585E"/>
    <w:rsid w:val="00412491"/>
    <w:rsid w:val="004536F3"/>
    <w:rsid w:val="0045528C"/>
    <w:rsid w:val="00492091"/>
    <w:rsid w:val="004B6015"/>
    <w:rsid w:val="004B6399"/>
    <w:rsid w:val="004F255B"/>
    <w:rsid w:val="005109CE"/>
    <w:rsid w:val="00523B89"/>
    <w:rsid w:val="00533B09"/>
    <w:rsid w:val="0055157F"/>
    <w:rsid w:val="00556FC6"/>
    <w:rsid w:val="00582BAE"/>
    <w:rsid w:val="005B597A"/>
    <w:rsid w:val="005D27F0"/>
    <w:rsid w:val="005D7688"/>
    <w:rsid w:val="005E53E1"/>
    <w:rsid w:val="005E5872"/>
    <w:rsid w:val="005F01AF"/>
    <w:rsid w:val="00610421"/>
    <w:rsid w:val="00624364"/>
    <w:rsid w:val="006517E4"/>
    <w:rsid w:val="006566C3"/>
    <w:rsid w:val="00674C5F"/>
    <w:rsid w:val="00693E25"/>
    <w:rsid w:val="006C460B"/>
    <w:rsid w:val="006D2B89"/>
    <w:rsid w:val="007030B8"/>
    <w:rsid w:val="007051FC"/>
    <w:rsid w:val="0071620B"/>
    <w:rsid w:val="00776C54"/>
    <w:rsid w:val="007D164D"/>
    <w:rsid w:val="007D74AB"/>
    <w:rsid w:val="007E46A8"/>
    <w:rsid w:val="007F0013"/>
    <w:rsid w:val="008034E1"/>
    <w:rsid w:val="00821E51"/>
    <w:rsid w:val="00826BC0"/>
    <w:rsid w:val="00837994"/>
    <w:rsid w:val="00860019"/>
    <w:rsid w:val="0089557C"/>
    <w:rsid w:val="008A61E5"/>
    <w:rsid w:val="008F368A"/>
    <w:rsid w:val="00916D9C"/>
    <w:rsid w:val="009267D8"/>
    <w:rsid w:val="0093503B"/>
    <w:rsid w:val="00970227"/>
    <w:rsid w:val="00984C4D"/>
    <w:rsid w:val="009A158C"/>
    <w:rsid w:val="009D4EA1"/>
    <w:rsid w:val="009F058C"/>
    <w:rsid w:val="00A05CA6"/>
    <w:rsid w:val="00A22057"/>
    <w:rsid w:val="00A42527"/>
    <w:rsid w:val="00A53BAA"/>
    <w:rsid w:val="00A6517A"/>
    <w:rsid w:val="00A81DAB"/>
    <w:rsid w:val="00A93F43"/>
    <w:rsid w:val="00AB31EA"/>
    <w:rsid w:val="00AF0CA2"/>
    <w:rsid w:val="00AF73D6"/>
    <w:rsid w:val="00B03C88"/>
    <w:rsid w:val="00B04C45"/>
    <w:rsid w:val="00B42409"/>
    <w:rsid w:val="00B53313"/>
    <w:rsid w:val="00B94A6E"/>
    <w:rsid w:val="00BC307C"/>
    <w:rsid w:val="00BE74EA"/>
    <w:rsid w:val="00C00FD8"/>
    <w:rsid w:val="00C135E9"/>
    <w:rsid w:val="00C20C1B"/>
    <w:rsid w:val="00C87BDA"/>
    <w:rsid w:val="00C969DF"/>
    <w:rsid w:val="00CA644B"/>
    <w:rsid w:val="00CB559C"/>
    <w:rsid w:val="00CF7177"/>
    <w:rsid w:val="00D21833"/>
    <w:rsid w:val="00D922E9"/>
    <w:rsid w:val="00E11690"/>
    <w:rsid w:val="00E26537"/>
    <w:rsid w:val="00E35826"/>
    <w:rsid w:val="00E47673"/>
    <w:rsid w:val="00E57656"/>
    <w:rsid w:val="00E77B8C"/>
    <w:rsid w:val="00E90847"/>
    <w:rsid w:val="00ED1006"/>
    <w:rsid w:val="00F30F0C"/>
    <w:rsid w:val="00F5222E"/>
    <w:rsid w:val="00F73F0D"/>
    <w:rsid w:val="00F75629"/>
    <w:rsid w:val="00F86B0D"/>
    <w:rsid w:val="00F909E8"/>
    <w:rsid w:val="00F933C5"/>
    <w:rsid w:val="00FA2CB0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1FC"/>
    <w:pPr>
      <w:overflowPunct w:val="0"/>
      <w:autoSpaceDE w:val="0"/>
      <w:autoSpaceDN w:val="0"/>
      <w:adjustRightInd w:val="0"/>
      <w:textAlignment w:val="baseline"/>
    </w:pPr>
    <w:rPr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4536"/>
      </w:tabs>
      <w:outlineLvl w:val="2"/>
    </w:pPr>
    <w:rPr>
      <w:rFonts w:ascii="Century Schoolbook" w:hAnsi="Century Schoolbook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21">
    <w:name w:val="Textkörper 21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paragraph" w:customStyle="1" w:styleId="Textkrper22">
    <w:name w:val="Textkörper 22"/>
    <w:basedOn w:val="Standard"/>
    <w:pPr>
      <w:tabs>
        <w:tab w:val="left" w:pos="-1843"/>
      </w:tabs>
    </w:pPr>
    <w:rPr>
      <w:rFonts w:ascii="Century Schoolbook" w:hAnsi="Century Schoolbook"/>
      <w:sz w:val="28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23">
    <w:name w:val="Textkörper 23"/>
    <w:basedOn w:val="Standard"/>
    <w:pPr>
      <w:tabs>
        <w:tab w:val="left" w:pos="-1843"/>
      </w:tabs>
    </w:pPr>
    <w:rPr>
      <w:rFonts w:ascii="Century Schoolbook" w:hAnsi="Century Schoolbook"/>
      <w:sz w:val="2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61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1FC"/>
    <w:pPr>
      <w:overflowPunct w:val="0"/>
      <w:autoSpaceDE w:val="0"/>
      <w:autoSpaceDN w:val="0"/>
      <w:adjustRightInd w:val="0"/>
      <w:textAlignment w:val="baseline"/>
    </w:pPr>
    <w:rPr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4536"/>
      </w:tabs>
      <w:outlineLvl w:val="2"/>
    </w:pPr>
    <w:rPr>
      <w:rFonts w:ascii="Century Schoolbook" w:hAnsi="Century Schoolbook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21">
    <w:name w:val="Textkörper 21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paragraph" w:customStyle="1" w:styleId="Textkrper22">
    <w:name w:val="Textkörper 22"/>
    <w:basedOn w:val="Standard"/>
    <w:pPr>
      <w:tabs>
        <w:tab w:val="left" w:pos="-1843"/>
      </w:tabs>
    </w:pPr>
    <w:rPr>
      <w:rFonts w:ascii="Century Schoolbook" w:hAnsi="Century Schoolbook"/>
      <w:sz w:val="28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23">
    <w:name w:val="Textkörper 23"/>
    <w:basedOn w:val="Standard"/>
    <w:pPr>
      <w:tabs>
        <w:tab w:val="left" w:pos="-1843"/>
      </w:tabs>
    </w:pPr>
    <w:rPr>
      <w:rFonts w:ascii="Century Schoolbook" w:hAnsi="Century Schoolbook"/>
      <w:sz w:val="2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61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</vt:lpstr>
    </vt:vector>
  </TitlesOfParts>
  <Company>Gemeinde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</dc:title>
  <dc:creator>Gemeinde Fritzens</dc:creator>
  <cp:lastModifiedBy>KuAdmin</cp:lastModifiedBy>
  <cp:revision>6</cp:revision>
  <cp:lastPrinted>2017-10-05T10:03:00Z</cp:lastPrinted>
  <dcterms:created xsi:type="dcterms:W3CDTF">2017-11-16T15:17:00Z</dcterms:created>
  <dcterms:modified xsi:type="dcterms:W3CDTF">2017-11-16T15:24:00Z</dcterms:modified>
</cp:coreProperties>
</file>